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25F" w:rsidRDefault="0074325F" w:rsidP="0074325F">
      <w:pPr>
        <w:ind w:left="5664" w:firstLine="6"/>
        <w:jc w:val="right"/>
      </w:pPr>
      <w:r>
        <w:rPr>
          <w:szCs w:val="28"/>
        </w:rPr>
        <w:t>Приложение</w:t>
      </w:r>
    </w:p>
    <w:p w:rsidR="0074325F" w:rsidRDefault="0074325F" w:rsidP="0074325F">
      <w:pPr>
        <w:ind w:left="5664" w:firstLine="6"/>
        <w:jc w:val="right"/>
      </w:pPr>
      <w:r>
        <w:rPr>
          <w:szCs w:val="28"/>
        </w:rPr>
        <w:t xml:space="preserve">к постановлению </w:t>
      </w:r>
    </w:p>
    <w:p w:rsidR="0074325F" w:rsidRDefault="0074325F" w:rsidP="0074325F">
      <w:pPr>
        <w:ind w:left="5664" w:firstLine="6"/>
        <w:jc w:val="right"/>
      </w:pPr>
      <w:r>
        <w:rPr>
          <w:szCs w:val="28"/>
        </w:rPr>
        <w:t xml:space="preserve">администрации </w:t>
      </w:r>
      <w:proofErr w:type="spellStart"/>
      <w:r>
        <w:rPr>
          <w:szCs w:val="28"/>
        </w:rPr>
        <w:t>Аргаяшского</w:t>
      </w:r>
      <w:proofErr w:type="spellEnd"/>
    </w:p>
    <w:p w:rsidR="0074325F" w:rsidRDefault="0074325F" w:rsidP="0074325F">
      <w:pPr>
        <w:ind w:left="5664" w:firstLine="6"/>
        <w:jc w:val="right"/>
      </w:pPr>
      <w:r>
        <w:rPr>
          <w:szCs w:val="28"/>
        </w:rPr>
        <w:t xml:space="preserve">муниципального района </w:t>
      </w:r>
    </w:p>
    <w:p w:rsidR="0074325F" w:rsidRDefault="0074325F" w:rsidP="0074325F">
      <w:pPr>
        <w:jc w:val="right"/>
      </w:pPr>
      <w:r>
        <w:rPr>
          <w:szCs w:val="28"/>
        </w:rPr>
        <w:t xml:space="preserve">от </w:t>
      </w:r>
      <w:r>
        <w:rPr>
          <w:szCs w:val="28"/>
          <w:u w:val="single"/>
        </w:rPr>
        <w:t xml:space="preserve">     </w:t>
      </w:r>
      <w:r>
        <w:rPr>
          <w:szCs w:val="28"/>
        </w:rPr>
        <w:t>.</w:t>
      </w:r>
      <w:r>
        <w:rPr>
          <w:szCs w:val="28"/>
          <w:u w:val="single"/>
        </w:rPr>
        <w:t xml:space="preserve">     </w:t>
      </w:r>
      <w:r>
        <w:rPr>
          <w:szCs w:val="28"/>
        </w:rPr>
        <w:t>.20</w:t>
      </w:r>
      <w:r>
        <w:rPr>
          <w:szCs w:val="28"/>
          <w:u w:val="single"/>
        </w:rPr>
        <w:t xml:space="preserve">24 </w:t>
      </w:r>
      <w:r>
        <w:rPr>
          <w:szCs w:val="28"/>
        </w:rPr>
        <w:t>года №</w:t>
      </w:r>
      <w:r>
        <w:rPr>
          <w:szCs w:val="28"/>
          <w:u w:val="single"/>
        </w:rPr>
        <w:t xml:space="preserve">        </w:t>
      </w:r>
    </w:p>
    <w:p w:rsidR="0074325F" w:rsidRDefault="0074325F" w:rsidP="0074325F">
      <w:pPr>
        <w:ind w:left="284" w:firstLine="540"/>
        <w:jc w:val="right"/>
        <w:rPr>
          <w:b/>
          <w:szCs w:val="28"/>
        </w:rPr>
      </w:pPr>
    </w:p>
    <w:p w:rsidR="0074325F" w:rsidRDefault="009569C9" w:rsidP="0074325F">
      <w:pPr>
        <w:ind w:left="284" w:firstLine="540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74325F" w:rsidRDefault="0074325F" w:rsidP="0074325F">
      <w:pPr>
        <w:ind w:left="284" w:firstLine="540"/>
        <w:jc w:val="center"/>
        <w:rPr>
          <w:szCs w:val="28"/>
        </w:rPr>
      </w:pPr>
    </w:p>
    <w:p w:rsidR="0074325F" w:rsidRDefault="0074325F" w:rsidP="0074325F">
      <w:pPr>
        <w:ind w:left="284" w:firstLine="540"/>
        <w:jc w:val="center"/>
      </w:pPr>
      <w:r>
        <w:rPr>
          <w:szCs w:val="28"/>
        </w:rPr>
        <w:t xml:space="preserve">Паспорт </w:t>
      </w:r>
    </w:p>
    <w:p w:rsidR="0074325F" w:rsidRDefault="0074325F" w:rsidP="0074325F">
      <w:pPr>
        <w:ind w:firstLine="540"/>
        <w:jc w:val="center"/>
      </w:pPr>
      <w:r>
        <w:rPr>
          <w:szCs w:val="28"/>
        </w:rPr>
        <w:t xml:space="preserve">программы «Внесение в государственный кадастр недвижимости </w:t>
      </w:r>
    </w:p>
    <w:p w:rsidR="0074325F" w:rsidRDefault="0074325F" w:rsidP="0074325F">
      <w:pPr>
        <w:ind w:left="284" w:firstLine="540"/>
        <w:jc w:val="center"/>
      </w:pPr>
      <w:r>
        <w:rPr>
          <w:szCs w:val="28"/>
        </w:rPr>
        <w:t xml:space="preserve">сведений о границах населенных пунктов и территориальных зонах </w:t>
      </w:r>
      <w:proofErr w:type="spellStart"/>
      <w:r>
        <w:rPr>
          <w:szCs w:val="28"/>
        </w:rPr>
        <w:t>Аргаяшского</w:t>
      </w:r>
      <w:proofErr w:type="spellEnd"/>
      <w:r>
        <w:rPr>
          <w:szCs w:val="28"/>
        </w:rPr>
        <w:t xml:space="preserve"> муниципального района Челябинской области на 2024</w:t>
      </w:r>
      <w:r w:rsidR="009569C9">
        <w:rPr>
          <w:szCs w:val="28"/>
        </w:rPr>
        <w:t xml:space="preserve"> </w:t>
      </w:r>
      <w:r>
        <w:rPr>
          <w:szCs w:val="28"/>
        </w:rPr>
        <w:t>год»</w:t>
      </w:r>
    </w:p>
    <w:p w:rsidR="0074325F" w:rsidRDefault="0074325F" w:rsidP="0074325F">
      <w:pPr>
        <w:jc w:val="both"/>
        <w:rPr>
          <w:szCs w:val="28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3227"/>
        <w:gridCol w:w="7239"/>
      </w:tblGrid>
      <w:tr w:rsidR="0074325F" w:rsidTr="00C25913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25F" w:rsidRDefault="0074325F" w:rsidP="00C25913">
            <w:pPr>
              <w:jc w:val="both"/>
            </w:pPr>
            <w:r>
              <w:rPr>
                <w:rFonts w:eastAsia="Times New Roman"/>
                <w:szCs w:val="28"/>
                <w:lang w:eastAsia="en-US"/>
              </w:rPr>
              <w:t xml:space="preserve">Ответственный исполнитель 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25F" w:rsidRDefault="0074325F" w:rsidP="00C25913">
            <w:r>
              <w:rPr>
                <w:rFonts w:eastAsia="Times New Roman"/>
                <w:szCs w:val="28"/>
                <w:lang w:eastAsia="en-US"/>
              </w:rPr>
              <w:t xml:space="preserve">Администрация </w:t>
            </w:r>
            <w:proofErr w:type="spellStart"/>
            <w:r>
              <w:rPr>
                <w:rFonts w:eastAsia="Times New Roman"/>
                <w:szCs w:val="28"/>
                <w:lang w:eastAsia="en-US"/>
              </w:rPr>
              <w:t>Аргаяшского</w:t>
            </w:r>
            <w:proofErr w:type="spellEnd"/>
            <w:r>
              <w:rPr>
                <w:rFonts w:eastAsia="Times New Roman"/>
                <w:szCs w:val="28"/>
                <w:lang w:eastAsia="en-US"/>
              </w:rPr>
              <w:t xml:space="preserve"> муниципального района</w:t>
            </w:r>
          </w:p>
        </w:tc>
      </w:tr>
      <w:tr w:rsidR="0074325F" w:rsidTr="00C25913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25F" w:rsidRDefault="0074325F" w:rsidP="00C25913">
            <w:pPr>
              <w:jc w:val="both"/>
            </w:pPr>
            <w:r>
              <w:rPr>
                <w:szCs w:val="28"/>
              </w:rPr>
              <w:t xml:space="preserve">Основные разработчики программы 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25F" w:rsidRDefault="0074325F" w:rsidP="00C25913">
            <w:pPr>
              <w:pStyle w:val="ConsPlusNormal"/>
            </w:pP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Отдел архитектуры и градостроительства  администрации </w:t>
            </w: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Аргаяшского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 муниципального района</w:t>
            </w:r>
          </w:p>
        </w:tc>
      </w:tr>
      <w:tr w:rsidR="0074325F" w:rsidTr="00C25913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25F" w:rsidRDefault="0074325F" w:rsidP="00C25913">
            <w:pPr>
              <w:pStyle w:val="ConsPlusNormal"/>
            </w:pPr>
            <w:r>
              <w:rPr>
                <w:sz w:val="28"/>
                <w:szCs w:val="28"/>
              </w:rPr>
              <w:t>Подпрограммы</w:t>
            </w:r>
          </w:p>
          <w:p w:rsidR="0074325F" w:rsidRDefault="0074325F" w:rsidP="00C25913">
            <w:pPr>
              <w:autoSpaceDE w:val="0"/>
            </w:pPr>
            <w:r>
              <w:rPr>
                <w:szCs w:val="28"/>
              </w:rPr>
              <w:t>муниципальной программы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25F" w:rsidRDefault="0074325F" w:rsidP="00C25913">
            <w:pPr>
              <w:ind w:left="-108"/>
              <w:jc w:val="both"/>
            </w:pPr>
            <w:r>
              <w:rPr>
                <w:rFonts w:eastAsia="Times New Roman"/>
                <w:szCs w:val="28"/>
              </w:rPr>
              <w:t xml:space="preserve">   </w:t>
            </w:r>
            <w:r>
              <w:rPr>
                <w:szCs w:val="28"/>
              </w:rPr>
              <w:t xml:space="preserve">1. Подпрограмма   «Внесение в государственный кадастр недвижимости сведений о границах населенных пунктов </w:t>
            </w:r>
            <w:proofErr w:type="spellStart"/>
            <w:r>
              <w:rPr>
                <w:szCs w:val="28"/>
              </w:rPr>
              <w:t>Аргаяшского</w:t>
            </w:r>
            <w:proofErr w:type="spellEnd"/>
            <w:r>
              <w:rPr>
                <w:szCs w:val="28"/>
              </w:rPr>
              <w:t xml:space="preserve"> муниципального района Челябинской области на 2024 год»</w:t>
            </w:r>
          </w:p>
          <w:p w:rsidR="0074325F" w:rsidRDefault="0074325F" w:rsidP="00C25913">
            <w:pPr>
              <w:ind w:left="-108"/>
              <w:jc w:val="both"/>
            </w:pPr>
            <w:r>
              <w:rPr>
                <w:rFonts w:eastAsia="Times New Roman"/>
                <w:szCs w:val="28"/>
              </w:rPr>
              <w:t xml:space="preserve">   </w:t>
            </w:r>
            <w:r>
              <w:rPr>
                <w:szCs w:val="28"/>
              </w:rPr>
              <w:t xml:space="preserve">2. Подпрограмма «Внесение в Единый государственный реестр недвижимости сведений о территориальных зонах </w:t>
            </w:r>
            <w:proofErr w:type="spellStart"/>
            <w:r>
              <w:rPr>
                <w:szCs w:val="28"/>
              </w:rPr>
              <w:t>Аргаяшского</w:t>
            </w:r>
            <w:proofErr w:type="spellEnd"/>
            <w:r>
              <w:rPr>
                <w:szCs w:val="28"/>
              </w:rPr>
              <w:t xml:space="preserve">  муниципального района Челябинской области на 2024 год»</w:t>
            </w:r>
          </w:p>
        </w:tc>
      </w:tr>
      <w:tr w:rsidR="0074325F" w:rsidTr="00C25913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25F" w:rsidRDefault="0074325F" w:rsidP="00C25913">
            <w:pPr>
              <w:pStyle w:val="ConsPlusNormal"/>
            </w:pPr>
            <w:r>
              <w:rPr>
                <w:sz w:val="28"/>
                <w:szCs w:val="28"/>
              </w:rPr>
              <w:t>Основные цели</w:t>
            </w:r>
          </w:p>
          <w:p w:rsidR="0074325F" w:rsidRDefault="0074325F" w:rsidP="00C25913">
            <w:pPr>
              <w:autoSpaceDE w:val="0"/>
            </w:pPr>
            <w:r>
              <w:rPr>
                <w:szCs w:val="28"/>
              </w:rPr>
              <w:t>муниципальной программы</w:t>
            </w:r>
          </w:p>
          <w:p w:rsidR="0074325F" w:rsidRDefault="0074325F" w:rsidP="00C25913">
            <w:pPr>
              <w:jc w:val="both"/>
              <w:rPr>
                <w:szCs w:val="28"/>
              </w:rPr>
            </w:pP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25F" w:rsidRDefault="0074325F" w:rsidP="00C25913">
            <w:pPr>
              <w:pStyle w:val="ConsPlusNormal"/>
              <w:ind w:left="36"/>
              <w:jc w:val="both"/>
            </w:pPr>
            <w:r>
              <w:rPr>
                <w:sz w:val="28"/>
                <w:szCs w:val="28"/>
              </w:rPr>
              <w:t xml:space="preserve">Увеличение количества населенных пунктов, сведения о которых внесены в государственный кадастр недвижимости в виде координатного описания, а также пополнение федерального фонда пространственных данных, обеспечивающего индивидуализацию и идентификацию объектов недвижимости на территории </w:t>
            </w: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Аргаяшского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муниципального района</w:t>
            </w:r>
            <w:r>
              <w:rPr>
                <w:sz w:val="28"/>
                <w:szCs w:val="28"/>
              </w:rPr>
              <w:t xml:space="preserve"> Челябинской области</w:t>
            </w:r>
          </w:p>
        </w:tc>
      </w:tr>
      <w:tr w:rsidR="0074325F" w:rsidTr="00C25913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25F" w:rsidRDefault="0074325F" w:rsidP="00C25913">
            <w:pPr>
              <w:autoSpaceDE w:val="0"/>
            </w:pPr>
            <w:r>
              <w:rPr>
                <w:szCs w:val="28"/>
              </w:rPr>
              <w:t>Основные задачи программы</w:t>
            </w:r>
          </w:p>
          <w:p w:rsidR="0074325F" w:rsidRDefault="0074325F" w:rsidP="00C25913">
            <w:pPr>
              <w:jc w:val="both"/>
              <w:rPr>
                <w:szCs w:val="28"/>
              </w:rPr>
            </w:pP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25F" w:rsidRDefault="0074325F" w:rsidP="00C25913">
            <w:pPr>
              <w:autoSpaceDE w:val="0"/>
              <w:jc w:val="both"/>
            </w:pPr>
            <w:r>
              <w:rPr>
                <w:szCs w:val="28"/>
              </w:rPr>
              <w:t xml:space="preserve">Подготовка документации, содержащей необходимые для внесения в государственный кадастр недвижимости сведений о местоположении границ населенных пунктов и территориальных зонах </w:t>
            </w:r>
            <w:proofErr w:type="spellStart"/>
            <w:r>
              <w:rPr>
                <w:rFonts w:eastAsia="Times New Roman"/>
                <w:szCs w:val="28"/>
                <w:lang w:eastAsia="en-US"/>
              </w:rPr>
              <w:t>Аргаяшского</w:t>
            </w:r>
            <w:proofErr w:type="spellEnd"/>
            <w:r>
              <w:rPr>
                <w:rFonts w:eastAsia="Times New Roman"/>
                <w:szCs w:val="28"/>
                <w:lang w:eastAsia="en-US"/>
              </w:rPr>
              <w:t xml:space="preserve"> муниципального района</w:t>
            </w:r>
            <w:r>
              <w:rPr>
                <w:szCs w:val="28"/>
              </w:rPr>
              <w:t xml:space="preserve"> Челябинской области</w:t>
            </w:r>
          </w:p>
        </w:tc>
      </w:tr>
      <w:tr w:rsidR="0074325F" w:rsidTr="00C25913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25F" w:rsidRDefault="0074325F" w:rsidP="00C25913">
            <w:pPr>
              <w:autoSpaceDE w:val="0"/>
            </w:pPr>
            <w:r>
              <w:rPr>
                <w:szCs w:val="28"/>
              </w:rPr>
              <w:t>Целевые индикаторы и показатели программы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25F" w:rsidRDefault="0074325F" w:rsidP="00C25913">
            <w:pPr>
              <w:pStyle w:val="ConsPlusNormal"/>
              <w:jc w:val="both"/>
            </w:pPr>
            <w:r>
              <w:rPr>
                <w:iCs/>
                <w:sz w:val="28"/>
                <w:szCs w:val="28"/>
              </w:rPr>
              <w:t xml:space="preserve">Количество населенных пунктов и </w:t>
            </w:r>
            <w:r>
              <w:rPr>
                <w:sz w:val="28"/>
                <w:szCs w:val="28"/>
              </w:rPr>
              <w:t xml:space="preserve">территориальных </w:t>
            </w:r>
            <w:proofErr w:type="gramStart"/>
            <w:r>
              <w:rPr>
                <w:sz w:val="28"/>
                <w:szCs w:val="28"/>
              </w:rPr>
              <w:t>зонах</w:t>
            </w:r>
            <w:proofErr w:type="gramEnd"/>
            <w:r>
              <w:rPr>
                <w:iCs/>
                <w:sz w:val="28"/>
                <w:szCs w:val="28"/>
              </w:rPr>
              <w:t>, сведения о которых внесены в государственный кадастр недвижимости</w:t>
            </w:r>
          </w:p>
        </w:tc>
      </w:tr>
      <w:tr w:rsidR="0074325F" w:rsidTr="00C25913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25F" w:rsidRDefault="0074325F" w:rsidP="00C25913">
            <w:pPr>
              <w:autoSpaceDE w:val="0"/>
            </w:pPr>
            <w:r>
              <w:rPr>
                <w:szCs w:val="28"/>
              </w:rPr>
              <w:t>Этапы и сроки реализации программы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25F" w:rsidRDefault="0074325F" w:rsidP="00C25913">
            <w:pPr>
              <w:autoSpaceDE w:val="0"/>
              <w:jc w:val="both"/>
            </w:pPr>
            <w:r>
              <w:rPr>
                <w:szCs w:val="28"/>
              </w:rPr>
              <w:t xml:space="preserve">Программа реализуется в 2024 году в </w:t>
            </w: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 xml:space="preserve"> этап </w:t>
            </w:r>
          </w:p>
          <w:p w:rsidR="0074325F" w:rsidRDefault="0074325F" w:rsidP="00C25913">
            <w:pPr>
              <w:autoSpaceDE w:val="0"/>
              <w:jc w:val="both"/>
            </w:pP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 xml:space="preserve"> – 2024 год;</w:t>
            </w:r>
          </w:p>
          <w:p w:rsidR="0074325F" w:rsidRDefault="0074325F" w:rsidP="00C25913">
            <w:pPr>
              <w:autoSpaceDE w:val="0"/>
              <w:jc w:val="both"/>
              <w:rPr>
                <w:szCs w:val="28"/>
              </w:rPr>
            </w:pPr>
          </w:p>
        </w:tc>
      </w:tr>
      <w:tr w:rsidR="0074325F" w:rsidTr="00C25913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25F" w:rsidRDefault="0074325F" w:rsidP="00C25913">
            <w:pPr>
              <w:autoSpaceDE w:val="0"/>
            </w:pPr>
            <w:r>
              <w:rPr>
                <w:szCs w:val="28"/>
              </w:rPr>
              <w:lastRenderedPageBreak/>
              <w:t>Объемы бюджетных ассигнований программы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25F" w:rsidRDefault="0074325F" w:rsidP="00C25913">
            <w:pPr>
              <w:autoSpaceDE w:val="0"/>
            </w:pPr>
            <w:r>
              <w:rPr>
                <w:szCs w:val="28"/>
              </w:rPr>
              <w:t>Общий объем финансирования программы на  2024 год    350,0 тыс. рублей</w:t>
            </w:r>
          </w:p>
        </w:tc>
      </w:tr>
      <w:tr w:rsidR="0074325F" w:rsidTr="00C25913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25F" w:rsidRDefault="0074325F" w:rsidP="00C25913">
            <w:pPr>
              <w:autoSpaceDE w:val="0"/>
            </w:pPr>
            <w:r>
              <w:rPr>
                <w:szCs w:val="28"/>
              </w:rPr>
              <w:t>Ожидаемые результаты реализации программы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25F" w:rsidRDefault="0074325F" w:rsidP="00C25913">
            <w:pPr>
              <w:autoSpaceDE w:val="0"/>
            </w:pPr>
            <w:r>
              <w:rPr>
                <w:szCs w:val="28"/>
              </w:rPr>
              <w:t>увеличение к 2024 году количества населенных пунктов и территориальных зон, сведения о которых содержатся в государственном кадастре недвижимости – на 5 населенных пунктов  и  15 территориальных зон</w:t>
            </w:r>
          </w:p>
        </w:tc>
      </w:tr>
    </w:tbl>
    <w:p w:rsidR="0084040C" w:rsidRDefault="0084040C" w:rsidP="0074325F">
      <w:pPr>
        <w:ind w:left="-426" w:firstLine="426"/>
      </w:pPr>
    </w:p>
    <w:sectPr w:rsidR="0084040C" w:rsidSect="0074325F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4325F"/>
    <w:rsid w:val="0074325F"/>
    <w:rsid w:val="0084040C"/>
    <w:rsid w:val="00956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25F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325F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2023-11-14T05:01:00Z</dcterms:created>
  <dcterms:modified xsi:type="dcterms:W3CDTF">2023-11-14T05:03:00Z</dcterms:modified>
</cp:coreProperties>
</file>